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studenckich praktyk zawodowych</w:t>
      </w:r>
    </w:p>
    <w:p w:rsid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kierunku „Bezpieczeństwo Narodowe” na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Wydziale Studiów Międzynarodowych i Politologicznych UŁ</w:t>
      </w:r>
    </w:p>
    <w:p w:rsidR="00A160B0" w:rsidRPr="00A160B0" w:rsidRDefault="00A160B0" w:rsidP="00A160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0B0" w:rsidRPr="00A160B0" w:rsidRDefault="00A160B0" w:rsidP="00A160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0B0" w:rsidRPr="00A160B0" w:rsidRDefault="00A160B0" w:rsidP="00F559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Zagadnienia ogólne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A160B0" w:rsidRPr="00A160B0" w:rsidRDefault="00A160B0" w:rsidP="00A160B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Wydziału</w:t>
      </w: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Studiów Międzynarodowych i Politologicznych </w:t>
      </w: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Uniwersytetu Łódzkiego (zwanego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Wydziałem) na kierunku „Bezpieczeństwo Narodowe”</w:t>
      </w: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zobowiązani, zgodnie z programem studiów, do odbycia kierunkowych praktyk zawodowych (zwanych dalej praktykami) i uzyskania ich zaliczenia.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A160B0" w:rsidRPr="00A160B0" w:rsidRDefault="00A160B0" w:rsidP="00A160B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powołuje pełnomocnika dziekana ds. studenckich praktyk zawodowych (zwanego dalej pełnomocnikiem dziekana) oraz opiekuna kierunkowych praktyk zawodowych (zwanego dalej opiekunem praktyk), którzy organizują i nadzorują praktyki studentów Wydziału.</w:t>
      </w:r>
    </w:p>
    <w:p w:rsidR="00A160B0" w:rsidRPr="00A160B0" w:rsidRDefault="00A160B0" w:rsidP="00A160B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Stronę techniczno organizacyjną realizowanych praktyk zapewnia dziekanat Wydziału.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A160B0" w:rsidRPr="00A160B0" w:rsidRDefault="00A160B0" w:rsidP="00A160B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odbywają praktyki najpóźniej do końca piątego semestru studiów.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A160B0" w:rsidRPr="00A160B0" w:rsidRDefault="00A160B0" w:rsidP="00A160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odbywają praktyki raz w toku studiów.</w:t>
      </w:r>
    </w:p>
    <w:p w:rsidR="00A160B0" w:rsidRPr="00A160B0" w:rsidRDefault="00A160B0" w:rsidP="00A160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0B0" w:rsidRPr="00A160B0" w:rsidRDefault="00A160B0" w:rsidP="00F559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Okresy i terminy odbywan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ia praktyk oraz czas ich trwania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A160B0" w:rsidRPr="00A160B0" w:rsidRDefault="00A160B0" w:rsidP="00A160B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odbywają się</w:t>
      </w:r>
      <w:r w:rsidR="00921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wymiarze 720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bookmarkStart w:id="0" w:name="_GoBack"/>
      <w:bookmarkEnd w:id="0"/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A160B0" w:rsidRDefault="00A160B0" w:rsidP="00A160B0">
      <w:pPr>
        <w:numPr>
          <w:ilvl w:val="0"/>
          <w:numId w:val="2"/>
        </w:numPr>
        <w:tabs>
          <w:tab w:val="num" w:pos="720"/>
        </w:tabs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odbywają się w jednej instytucji w trybie ciągłym</w:t>
      </w: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60B0" w:rsidRPr="00A160B0" w:rsidRDefault="00A160B0" w:rsidP="00A160B0">
      <w:pPr>
        <w:numPr>
          <w:ilvl w:val="0"/>
          <w:numId w:val="2"/>
        </w:numPr>
        <w:tabs>
          <w:tab w:val="num" w:pos="720"/>
        </w:tabs>
        <w:spacing w:after="0" w:line="36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wyjątkowych przypadkach opiekun kierunkowy może wyrazić zgodę na odbycie praktyk podzielonych na dwa etapy.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A160B0" w:rsidRPr="00A160B0" w:rsidRDefault="00A160B0" w:rsidP="00A160B0">
      <w:pPr>
        <w:numPr>
          <w:ilvl w:val="0"/>
          <w:numId w:val="5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odbycia przez studenta praktyki określa instytucja, w której praktyki będą odbywane, z uwzględnieniem - w miarę możliwości organizacyjnych instytucji - terminu wskazanego przez studenta.</w:t>
      </w:r>
    </w:p>
    <w:p w:rsidR="00A160B0" w:rsidRPr="00A160B0" w:rsidRDefault="00A160B0" w:rsidP="00A160B0">
      <w:pPr>
        <w:numPr>
          <w:ilvl w:val="0"/>
          <w:numId w:val="5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wyznaczonego terminu rozpoczęcia lub zakończenia praktyk spowodowana chorobą lub innymi okolicznościami, których nie można było przewidzieć przed jego wyznaczeniem, może nastąpić po uzyskaniu zgody instytucji, w której praktyki miały być lub są odbywane. </w:t>
      </w:r>
    </w:p>
    <w:p w:rsidR="00A160B0" w:rsidRPr="00A160B0" w:rsidRDefault="00A160B0" w:rsidP="00A160B0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0B0" w:rsidRPr="00A160B0" w:rsidRDefault="00A160B0" w:rsidP="00A160B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odbywania praktyk</w:t>
      </w:r>
    </w:p>
    <w:p w:rsidR="00A160B0" w:rsidRPr="00A160B0" w:rsidRDefault="00A160B0" w:rsidP="00A160B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:rsidR="00A160B0" w:rsidRPr="00A160B0" w:rsidRDefault="00A160B0" w:rsidP="00A160B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1. Studenci kierunk</w:t>
      </w:r>
      <w:r w:rsidR="00F559CE">
        <w:rPr>
          <w:rFonts w:ascii="Times New Roman" w:eastAsia="Times New Roman" w:hAnsi="Times New Roman" w:cs="Times New Roman"/>
          <w:sz w:val="24"/>
          <w:szCs w:val="24"/>
          <w:lang w:eastAsia="pl-PL"/>
        </w:rPr>
        <w:t>u Bezpieczeństwo Narodowe mogą odbywać praktyki w instytucjach związanych z kierunkiem studiów.</w:t>
      </w:r>
    </w:p>
    <w:p w:rsidR="00A160B0" w:rsidRPr="00A160B0" w:rsidRDefault="00A160B0" w:rsidP="00A160B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2. W wyjątkowych sytuacjach, student może odbywać praktyki w innym niż wyżej wymienionym miejscu, po uzyskaniu zgody opiekuna praktyk.</w:t>
      </w:r>
    </w:p>
    <w:p w:rsidR="00A160B0" w:rsidRPr="00A160B0" w:rsidRDefault="00A160B0" w:rsidP="00F5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0B0" w:rsidRPr="00A160B0" w:rsidRDefault="00A160B0" w:rsidP="00F559CE">
      <w:pPr>
        <w:pStyle w:val="Nagwek2"/>
      </w:pPr>
      <w:r w:rsidRPr="00A160B0">
        <w:t>Prawa i obowiązki studenta w związku z odbywaniem praktyk</w:t>
      </w:r>
    </w:p>
    <w:p w:rsidR="00A160B0" w:rsidRPr="00A160B0" w:rsidRDefault="00A160B0" w:rsidP="00A160B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A160B0" w:rsidRPr="00A160B0" w:rsidRDefault="00A160B0" w:rsidP="00A160B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odbywaniem praktyk studenci mają w szczególności prawo do:</w:t>
      </w:r>
    </w:p>
    <w:p w:rsidR="00A160B0" w:rsidRPr="00A160B0" w:rsidRDefault="00A160B0" w:rsidP="00A160B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ze strony opiekuna praktyk, pełnomocnika dziekana i pracowników dziekanatu w zakresie dotyczącym odbywania praktyk,</w:t>
      </w:r>
    </w:p>
    <w:p w:rsidR="00A160B0" w:rsidRPr="00A160B0" w:rsidRDefault="00A160B0" w:rsidP="00A160B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pełnego realizowania programu praktyk w wyznaczonej instytucji w warunkach odpowiadających wymogom bezpieczeństwa i higieny.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</w:p>
    <w:p w:rsidR="00A160B0" w:rsidRPr="00A160B0" w:rsidRDefault="00A160B0" w:rsidP="00A160B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odbywaniem praktyk studenci mają w szczególności obowiązki:</w:t>
      </w:r>
    </w:p>
    <w:p w:rsidR="00A160B0" w:rsidRPr="00A160B0" w:rsidRDefault="00A160B0" w:rsidP="00A160B0">
      <w:pPr>
        <w:numPr>
          <w:ilvl w:val="0"/>
          <w:numId w:val="3"/>
        </w:numPr>
        <w:tabs>
          <w:tab w:val="num" w:pos="2340"/>
        </w:tabs>
        <w:spacing w:after="0" w:line="36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sumiennie realizować program praktyki, respektując zasady ich odbywania, obowiązujące w instytucji, do której student został skierowany,</w:t>
      </w:r>
    </w:p>
    <w:p w:rsidR="00A160B0" w:rsidRPr="00A160B0" w:rsidRDefault="00A160B0" w:rsidP="00A160B0">
      <w:pPr>
        <w:numPr>
          <w:ilvl w:val="0"/>
          <w:numId w:val="3"/>
        </w:numPr>
        <w:tabs>
          <w:tab w:val="num" w:pos="2340"/>
        </w:tabs>
        <w:spacing w:after="0" w:line="36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systematycznie i rzetelnie prowadzić dziennik praktyk, czuwając nad jego prawidłowym wypełnieniem,</w:t>
      </w:r>
    </w:p>
    <w:p w:rsidR="00A160B0" w:rsidRPr="00A160B0" w:rsidRDefault="00A160B0" w:rsidP="00A160B0">
      <w:pPr>
        <w:numPr>
          <w:ilvl w:val="0"/>
          <w:numId w:val="3"/>
        </w:numPr>
        <w:tabs>
          <w:tab w:val="num" w:pos="2340"/>
        </w:tabs>
        <w:spacing w:after="0" w:line="36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opiekuna praktyk o nieprawidłowościach dostrzeżonych w trakcie realizacji praktyki,</w:t>
      </w:r>
    </w:p>
    <w:p w:rsidR="00A160B0" w:rsidRPr="00A160B0" w:rsidRDefault="00A160B0" w:rsidP="00A160B0">
      <w:pPr>
        <w:numPr>
          <w:ilvl w:val="0"/>
          <w:numId w:val="3"/>
        </w:numPr>
        <w:tabs>
          <w:tab w:val="num" w:pos="2340"/>
        </w:tabs>
        <w:spacing w:after="0" w:line="36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godnie reprezentować Uczelnię w instytucji, w której odbywana jest praktyka.</w:t>
      </w:r>
    </w:p>
    <w:p w:rsidR="00A160B0" w:rsidRPr="00A160B0" w:rsidRDefault="00A160B0" w:rsidP="00F559CE">
      <w:pPr>
        <w:pStyle w:val="Nagwek2"/>
      </w:pPr>
      <w:r w:rsidRPr="00A160B0">
        <w:t>Zaliczenie praktyk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A160B0" w:rsidRPr="00A160B0" w:rsidRDefault="00A160B0" w:rsidP="00A160B0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zaliczenia praktyki jest zrealizowanie jej programu udokumentowane wpisem w dzienniku praktyk. Wpis ten powinien zawierać:</w:t>
      </w:r>
    </w:p>
    <w:p w:rsidR="00A160B0" w:rsidRPr="00A160B0" w:rsidRDefault="00A160B0" w:rsidP="00A160B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przez instytucję, w której student odbywał praktykę terminów rozpoczęcia i zakończenia praktyk,</w:t>
      </w:r>
    </w:p>
    <w:p w:rsidR="00A160B0" w:rsidRPr="00A160B0" w:rsidRDefault="00A160B0" w:rsidP="00A160B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pozytywną opinię osoby sprawującej bezpośredni nadzór nad praktykantem.</w:t>
      </w:r>
    </w:p>
    <w:p w:rsidR="00A160B0" w:rsidRPr="00A160B0" w:rsidRDefault="00A160B0" w:rsidP="00A160B0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Zaliczenie praktyk jest dokonywane przez opiekuna praktyk.</w:t>
      </w:r>
    </w:p>
    <w:p w:rsidR="00A160B0" w:rsidRPr="00A160B0" w:rsidRDefault="00A160B0" w:rsidP="00A160B0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 ma obowiązek zwrócić się do opiekuna praktyk o ich zaliczenie w terminie 30 dni po zakończeniu odbywania praktyk, nie później niż do końca </w:t>
      </w:r>
      <w:r w:rsidR="00F559CE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semestru</w:t>
      </w: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którym odbywane są praktyki, przedstawiając prawidłowo wypełnione dziennik praktyk i </w:t>
      </w:r>
      <w:r w:rsidR="00F559C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praktyk</w:t>
      </w: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A160B0" w:rsidRPr="00A160B0" w:rsidRDefault="00A160B0" w:rsidP="00A160B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Zaliczenie praktyk może nastąpić też w sytuacji, gdy student w związku z wykonywaną pracą zawodową lub odbywanym stażem zrealizował program praktyk, w wymiarze nie krótszym niż wymiar praktyki ustalony na Wydziale.</w:t>
      </w:r>
    </w:p>
    <w:p w:rsidR="00A160B0" w:rsidRPr="00A160B0" w:rsidRDefault="00A160B0" w:rsidP="00A160B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zaliczenia praktyk w trybie, o którym mowa w ust. 1 jest przedstawienie umowy lub zaświadczenia wraz z zakresem obowiązków potwierdzających zrealizowanie programu praktyki, w okresie nie krótszym niż wymiar praktyki.</w:t>
      </w:r>
    </w:p>
    <w:p w:rsidR="00A160B0" w:rsidRPr="00A160B0" w:rsidRDefault="00A160B0" w:rsidP="00A160B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Zaliczenia dokonuje pełnomocnik dziekana po uzyskaniu pozytywnej opinii opiekuna praktyk</w:t>
      </w:r>
      <w:r w:rsidR="00F55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zgodzie Dziekana Wydziału</w:t>
      </w: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60B0" w:rsidRPr="00A160B0" w:rsidRDefault="00A160B0" w:rsidP="00A160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0B0" w:rsidRPr="00A160B0" w:rsidRDefault="00A160B0" w:rsidP="00F559CE">
      <w:pPr>
        <w:pStyle w:val="Nagwek2"/>
      </w:pPr>
      <w:r w:rsidRPr="00A160B0">
        <w:t>Postanowienia końcowe</w:t>
      </w:r>
    </w:p>
    <w:p w:rsidR="00A160B0" w:rsidRPr="00A160B0" w:rsidRDefault="00A160B0" w:rsidP="00A160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F55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A160B0" w:rsidRPr="00A160B0" w:rsidRDefault="00A160B0" w:rsidP="00A160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B0">
        <w:rPr>
          <w:rFonts w:ascii="Times New Roman" w:eastAsia="Times New Roman" w:hAnsi="Times New Roman" w:cs="Times New Roman"/>
          <w:sz w:val="24"/>
          <w:szCs w:val="24"/>
          <w:lang w:eastAsia="pl-PL"/>
        </w:rPr>
        <w:t>Za naruszenie w trakcie odbywania praktyk przepisów obowiązujących w uczelni, oraz za czyny uchybiające godności studenta, student ponosi odpowiedzialność dyscyplinarną przed komisją dyscyplinarną albo przed sądem koleżeńskim samorządu studenckiego.</w:t>
      </w:r>
    </w:p>
    <w:p w:rsidR="005343D5" w:rsidRDefault="005343D5"/>
    <w:sectPr w:rsidR="0053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6CEC"/>
    <w:multiLevelType w:val="hybridMultilevel"/>
    <w:tmpl w:val="026A11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B003E"/>
    <w:multiLevelType w:val="hybridMultilevel"/>
    <w:tmpl w:val="D272FE10"/>
    <w:lvl w:ilvl="0" w:tplc="46CC94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>
    <w:nsid w:val="2ED97BEB"/>
    <w:multiLevelType w:val="hybridMultilevel"/>
    <w:tmpl w:val="D214D536"/>
    <w:lvl w:ilvl="0" w:tplc="A70604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522FE"/>
    <w:multiLevelType w:val="hybridMultilevel"/>
    <w:tmpl w:val="D80A9AA8"/>
    <w:lvl w:ilvl="0" w:tplc="B314799C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0EE7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CC94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8958CE"/>
    <w:multiLevelType w:val="hybridMultilevel"/>
    <w:tmpl w:val="646AA3A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1AB75D8"/>
    <w:multiLevelType w:val="hybridMultilevel"/>
    <w:tmpl w:val="DF6249E2"/>
    <w:lvl w:ilvl="0" w:tplc="9E0E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82DA516E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71D665AD"/>
    <w:multiLevelType w:val="hybridMultilevel"/>
    <w:tmpl w:val="EE62E05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6CC949C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B0"/>
    <w:rsid w:val="005343D5"/>
    <w:rsid w:val="00921499"/>
    <w:rsid w:val="00A160B0"/>
    <w:rsid w:val="00F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60B0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60B0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60B0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60B0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Horbaczewski</dc:creator>
  <cp:lastModifiedBy>Michał</cp:lastModifiedBy>
  <cp:revision>2</cp:revision>
  <dcterms:created xsi:type="dcterms:W3CDTF">2021-11-16T18:26:00Z</dcterms:created>
  <dcterms:modified xsi:type="dcterms:W3CDTF">2021-11-16T18:26:00Z</dcterms:modified>
</cp:coreProperties>
</file>