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8B" w:rsidRPr="00327D41" w:rsidRDefault="00DD418B" w:rsidP="00771BAA">
      <w:pPr>
        <w:spacing w:after="2400" w:line="360" w:lineRule="auto"/>
        <w:jc w:val="right"/>
        <w:rPr>
          <w:color w:val="3F3E3E"/>
        </w:rPr>
      </w:pPr>
    </w:p>
    <w:p w:rsidR="00C819D6" w:rsidRPr="00327D41" w:rsidRDefault="00C819D6" w:rsidP="00327D41">
      <w:pPr>
        <w:spacing w:after="0" w:line="360" w:lineRule="auto"/>
        <w:rPr>
          <w:color w:val="3F3E3E"/>
        </w:rPr>
        <w:sectPr w:rsidR="00C819D6" w:rsidRPr="00327D41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:rsidR="00CF34F1" w:rsidRPr="00327D41" w:rsidRDefault="00DD1387" w:rsidP="00771BAA">
      <w:pPr>
        <w:spacing w:after="240" w:line="360" w:lineRule="auto"/>
        <w:jc w:val="center"/>
        <w:rPr>
          <w:color w:val="3F3E3E"/>
        </w:rPr>
      </w:pPr>
      <w:r>
        <w:rPr>
          <w:color w:val="3F3E3E"/>
        </w:rPr>
        <w:lastRenderedPageBreak/>
        <w:t>Zarządzenie Dziekana</w:t>
      </w:r>
      <w:r w:rsidR="00142520" w:rsidRPr="00327D41">
        <w:rPr>
          <w:color w:val="3F3E3E"/>
        </w:rPr>
        <w:t xml:space="preserve"> Wydziału Studiów Międzynarodowych i Politologicznych</w:t>
      </w:r>
      <w:r w:rsidR="00327D41" w:rsidRPr="00327D41">
        <w:rPr>
          <w:color w:val="3F3E3E"/>
        </w:rPr>
        <w:t xml:space="preserve"> Uniwersytetu Łódzkiego</w:t>
      </w:r>
      <w:r w:rsidR="00142520" w:rsidRPr="00327D41">
        <w:rPr>
          <w:color w:val="3F3E3E"/>
        </w:rPr>
        <w:br/>
        <w:t xml:space="preserve">z dnia </w:t>
      </w:r>
      <w:r w:rsidR="00C214A2">
        <w:rPr>
          <w:b/>
          <w:color w:val="3F3E3E"/>
        </w:rPr>
        <w:t>26</w:t>
      </w:r>
      <w:r w:rsidR="005269E6">
        <w:rPr>
          <w:b/>
          <w:color w:val="3F3E3E"/>
        </w:rPr>
        <w:t> </w:t>
      </w:r>
      <w:r w:rsidR="00C214A2">
        <w:rPr>
          <w:b/>
          <w:color w:val="3F3E3E"/>
        </w:rPr>
        <w:t>października</w:t>
      </w:r>
      <w:r w:rsidR="005269E6">
        <w:rPr>
          <w:b/>
          <w:color w:val="3F3E3E"/>
        </w:rPr>
        <w:t> </w:t>
      </w:r>
      <w:r w:rsidR="002F5E34">
        <w:rPr>
          <w:b/>
          <w:color w:val="3F3E3E"/>
        </w:rPr>
        <w:t>2018</w:t>
      </w:r>
      <w:r w:rsidR="00142520" w:rsidRPr="00327D41">
        <w:rPr>
          <w:b/>
          <w:color w:val="3F3E3E"/>
        </w:rPr>
        <w:t> r.</w:t>
      </w:r>
      <w:r w:rsidR="00142520" w:rsidRPr="00327D41">
        <w:rPr>
          <w:color w:val="3F3E3E"/>
        </w:rPr>
        <w:br/>
        <w:t xml:space="preserve">w sprawie: </w:t>
      </w:r>
      <w:r w:rsidR="00C214A2">
        <w:rPr>
          <w:b/>
          <w:color w:val="3F3E3E"/>
        </w:rPr>
        <w:t>hospitacji zajęć</w:t>
      </w:r>
    </w:p>
    <w:p w:rsidR="00142520" w:rsidRPr="00365582" w:rsidRDefault="00142520" w:rsidP="00B80661">
      <w:pPr>
        <w:spacing w:after="0" w:line="360" w:lineRule="auto"/>
        <w:jc w:val="both"/>
        <w:rPr>
          <w:color w:val="3F3E3E"/>
          <w:sz w:val="20"/>
        </w:rPr>
      </w:pPr>
      <w:r w:rsidRPr="00365582">
        <w:rPr>
          <w:color w:val="3F3E3E"/>
          <w:sz w:val="20"/>
        </w:rPr>
        <w:t xml:space="preserve">Na podstawie </w:t>
      </w:r>
      <w:r w:rsidR="00B80661" w:rsidRPr="00365582">
        <w:rPr>
          <w:color w:val="3F3E3E"/>
          <w:sz w:val="20"/>
        </w:rPr>
        <w:t>§</w:t>
      </w:r>
      <w:r w:rsidRPr="00365582">
        <w:rPr>
          <w:color w:val="3F3E3E"/>
          <w:sz w:val="20"/>
        </w:rPr>
        <w:t> </w:t>
      </w:r>
      <w:r w:rsidR="00C81DAC">
        <w:rPr>
          <w:color w:val="3F3E3E"/>
          <w:sz w:val="20"/>
        </w:rPr>
        <w:t>2</w:t>
      </w:r>
      <w:r w:rsidRPr="00365582">
        <w:rPr>
          <w:color w:val="3F3E3E"/>
          <w:sz w:val="20"/>
        </w:rPr>
        <w:t> ust. </w:t>
      </w:r>
      <w:r w:rsidR="00C81DAC">
        <w:rPr>
          <w:color w:val="3F3E3E"/>
          <w:sz w:val="20"/>
        </w:rPr>
        <w:t xml:space="preserve">2 pkt. 4 </w:t>
      </w:r>
      <w:r w:rsidR="00C81DAC">
        <w:rPr>
          <w:i/>
          <w:color w:val="3F3E3E"/>
          <w:sz w:val="20"/>
        </w:rPr>
        <w:t>Modelu zarządzania jakością kształcenia w UŁ</w:t>
      </w:r>
      <w:r w:rsidR="00B80661" w:rsidRPr="00365582">
        <w:rPr>
          <w:i/>
          <w:color w:val="3F3E3E"/>
          <w:sz w:val="20"/>
        </w:rPr>
        <w:t xml:space="preserve"> </w:t>
      </w:r>
      <w:r w:rsidR="00C81DAC">
        <w:rPr>
          <w:color w:val="3F3E3E"/>
          <w:sz w:val="20"/>
        </w:rPr>
        <w:t>wprowadzonego</w:t>
      </w:r>
      <w:r w:rsidR="00B80661" w:rsidRPr="00365582">
        <w:rPr>
          <w:color w:val="3F3E3E"/>
          <w:sz w:val="20"/>
        </w:rPr>
        <w:t xml:space="preserve"> przez </w:t>
      </w:r>
      <w:r w:rsidR="00C81DAC">
        <w:rPr>
          <w:color w:val="3F3E3E"/>
          <w:sz w:val="20"/>
        </w:rPr>
        <w:t xml:space="preserve">Rektora </w:t>
      </w:r>
      <w:r w:rsidR="00B80661" w:rsidRPr="00365582">
        <w:rPr>
          <w:color w:val="3F3E3E"/>
          <w:sz w:val="20"/>
        </w:rPr>
        <w:t xml:space="preserve">UŁ </w:t>
      </w:r>
      <w:r w:rsidR="00C81DAC">
        <w:rPr>
          <w:color w:val="3F3E3E"/>
          <w:sz w:val="20"/>
        </w:rPr>
        <w:t>zarządzeniem</w:t>
      </w:r>
      <w:r w:rsidR="00B80661" w:rsidRPr="00365582">
        <w:rPr>
          <w:color w:val="3F3E3E"/>
          <w:sz w:val="20"/>
        </w:rPr>
        <w:t xml:space="preserve"> nr </w:t>
      </w:r>
      <w:r w:rsidR="00C81DAC">
        <w:rPr>
          <w:color w:val="3F3E3E"/>
          <w:sz w:val="20"/>
        </w:rPr>
        <w:t>128</w:t>
      </w:r>
      <w:r w:rsidR="00B80661" w:rsidRPr="00365582">
        <w:rPr>
          <w:color w:val="3F3E3E"/>
          <w:sz w:val="20"/>
        </w:rPr>
        <w:t xml:space="preserve"> z dnia </w:t>
      </w:r>
      <w:r w:rsidR="00C81DAC">
        <w:rPr>
          <w:color w:val="3F3E3E"/>
          <w:sz w:val="20"/>
        </w:rPr>
        <w:t>20</w:t>
      </w:r>
      <w:r w:rsidR="00B80661" w:rsidRPr="00365582">
        <w:rPr>
          <w:color w:val="3F3E3E"/>
          <w:sz w:val="20"/>
        </w:rPr>
        <w:t xml:space="preserve"> </w:t>
      </w:r>
      <w:r w:rsidR="00C81DAC">
        <w:rPr>
          <w:color w:val="3F3E3E"/>
          <w:sz w:val="20"/>
        </w:rPr>
        <w:t>lipca</w:t>
      </w:r>
      <w:r w:rsidR="00B80661" w:rsidRPr="00365582">
        <w:rPr>
          <w:color w:val="3F3E3E"/>
          <w:sz w:val="20"/>
        </w:rPr>
        <w:t xml:space="preserve"> 20</w:t>
      </w:r>
      <w:r w:rsidR="00C81DAC">
        <w:rPr>
          <w:color w:val="3F3E3E"/>
          <w:sz w:val="20"/>
        </w:rPr>
        <w:t>12</w:t>
      </w:r>
      <w:r w:rsidR="00B80661" w:rsidRPr="00365582">
        <w:rPr>
          <w:color w:val="3F3E3E"/>
          <w:sz w:val="20"/>
        </w:rPr>
        <w:t xml:space="preserve"> r. </w:t>
      </w:r>
      <w:r w:rsidR="00C214A2">
        <w:rPr>
          <w:color w:val="3F3E3E"/>
          <w:sz w:val="20"/>
        </w:rPr>
        <w:t>zarządzam, co następuje</w:t>
      </w:r>
      <w:r w:rsidR="00B80661" w:rsidRPr="00365582">
        <w:rPr>
          <w:color w:val="3F3E3E"/>
          <w:sz w:val="20"/>
        </w:rPr>
        <w:t>:</w:t>
      </w:r>
    </w:p>
    <w:p w:rsidR="00327D41" w:rsidRPr="00365582" w:rsidRDefault="00142520" w:rsidP="00327D41">
      <w:pPr>
        <w:spacing w:before="120" w:after="120" w:line="360" w:lineRule="auto"/>
        <w:jc w:val="center"/>
        <w:rPr>
          <w:color w:val="3F3E3E"/>
          <w:sz w:val="20"/>
        </w:rPr>
      </w:pPr>
      <w:r w:rsidRPr="00365582">
        <w:rPr>
          <w:color w:val="3F3E3E"/>
          <w:sz w:val="20"/>
        </w:rPr>
        <w:t>§</w:t>
      </w:r>
      <w:r w:rsidR="00327D41" w:rsidRPr="00365582">
        <w:rPr>
          <w:color w:val="3F3E3E"/>
          <w:sz w:val="20"/>
        </w:rPr>
        <w:t> 1</w:t>
      </w:r>
    </w:p>
    <w:p w:rsidR="00D4266C" w:rsidRPr="00365582" w:rsidRDefault="00C214A2" w:rsidP="00D4266C">
      <w:p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 xml:space="preserve">Dla zapewnienia właściwego systemu </w:t>
      </w:r>
      <w:r w:rsidR="002431F8">
        <w:rPr>
          <w:color w:val="3F3E3E"/>
          <w:sz w:val="20"/>
        </w:rPr>
        <w:t>monitorowania</w:t>
      </w:r>
      <w:r>
        <w:rPr>
          <w:color w:val="3F3E3E"/>
          <w:sz w:val="20"/>
        </w:rPr>
        <w:t xml:space="preserve"> i wsparcia zajęć dydaktycznych na Wydziale Studiów Międzynarodowych i Politologicznych </w:t>
      </w:r>
      <w:r w:rsidR="00075EB7">
        <w:rPr>
          <w:color w:val="3F3E3E"/>
          <w:sz w:val="20"/>
        </w:rPr>
        <w:t>prowadzi się hospitacje</w:t>
      </w:r>
      <w:r w:rsidR="00365582" w:rsidRPr="00365582">
        <w:rPr>
          <w:color w:val="3F3E3E"/>
          <w:sz w:val="20"/>
        </w:rPr>
        <w:t>.</w:t>
      </w:r>
    </w:p>
    <w:p w:rsidR="00075EB7" w:rsidRPr="00365582" w:rsidRDefault="00075EB7" w:rsidP="00075EB7">
      <w:pPr>
        <w:spacing w:before="120" w:after="120" w:line="360" w:lineRule="auto"/>
        <w:jc w:val="center"/>
        <w:rPr>
          <w:color w:val="3F3E3E"/>
          <w:sz w:val="20"/>
        </w:rPr>
      </w:pPr>
      <w:r w:rsidRPr="00365582">
        <w:rPr>
          <w:color w:val="3F3E3E"/>
          <w:sz w:val="20"/>
        </w:rPr>
        <w:t>§ </w:t>
      </w:r>
      <w:r>
        <w:rPr>
          <w:color w:val="3F3E3E"/>
          <w:sz w:val="20"/>
        </w:rPr>
        <w:t>2</w:t>
      </w:r>
    </w:p>
    <w:p w:rsidR="00075EB7" w:rsidRPr="00365582" w:rsidRDefault="00075EB7" w:rsidP="00075EB7">
      <w:p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>Za organizację systemu hospitacji na WSMiP odpowiadają Wydziałowa Komisja ds. Jakości Kształcenia, Komisja Dydaktyczna WSMiP oraz</w:t>
      </w:r>
      <w:r w:rsidRPr="00075EB7">
        <w:rPr>
          <w:color w:val="3F3E3E"/>
          <w:sz w:val="20"/>
        </w:rPr>
        <w:t xml:space="preserve"> </w:t>
      </w:r>
      <w:r>
        <w:rPr>
          <w:color w:val="3F3E3E"/>
          <w:sz w:val="20"/>
        </w:rPr>
        <w:t>Prodziekan ds. Nauczania.</w:t>
      </w:r>
    </w:p>
    <w:p w:rsidR="00075EB7" w:rsidRPr="00365582" w:rsidRDefault="00075EB7" w:rsidP="00075EB7">
      <w:pPr>
        <w:spacing w:before="120" w:after="120" w:line="360" w:lineRule="auto"/>
        <w:jc w:val="center"/>
        <w:rPr>
          <w:color w:val="3F3E3E"/>
          <w:sz w:val="20"/>
        </w:rPr>
      </w:pPr>
      <w:r w:rsidRPr="00365582">
        <w:rPr>
          <w:color w:val="3F3E3E"/>
          <w:sz w:val="20"/>
        </w:rPr>
        <w:t>§ </w:t>
      </w:r>
      <w:r>
        <w:rPr>
          <w:color w:val="3F3E3E"/>
          <w:sz w:val="20"/>
        </w:rPr>
        <w:t>3</w:t>
      </w:r>
    </w:p>
    <w:p w:rsidR="00075EB7" w:rsidRDefault="00075EB7" w:rsidP="00075EB7">
      <w:p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>Wydziałowa Komisja ds. Jakości Kształcenia:</w:t>
      </w:r>
    </w:p>
    <w:p w:rsidR="00075EB7" w:rsidRDefault="00075EB7" w:rsidP="00075EB7">
      <w:p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>– nadzoruje całość systemu hospitacji,</w:t>
      </w:r>
    </w:p>
    <w:p w:rsidR="00075EB7" w:rsidRDefault="00075EB7" w:rsidP="00075EB7">
      <w:p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>– zatwierdza plany hospitacji na określony semestr,</w:t>
      </w:r>
    </w:p>
    <w:p w:rsidR="00075EB7" w:rsidRDefault="00075EB7" w:rsidP="00075EB7">
      <w:p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>– zatwierdza skład zespołów prowadzących hospitacje,</w:t>
      </w:r>
    </w:p>
    <w:p w:rsidR="00075EB7" w:rsidRPr="00365582" w:rsidRDefault="00075EB7" w:rsidP="00075EB7">
      <w:p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 xml:space="preserve">– przygotowuje zbiorczy raport dotyczący hospitacji prowadzonych w </w:t>
      </w:r>
      <w:r w:rsidR="00AB4177">
        <w:rPr>
          <w:color w:val="3F3E3E"/>
          <w:sz w:val="20"/>
        </w:rPr>
        <w:t>danym</w:t>
      </w:r>
      <w:r>
        <w:rPr>
          <w:color w:val="3F3E3E"/>
          <w:sz w:val="20"/>
        </w:rPr>
        <w:t xml:space="preserve"> roku akademickim i przedstawia go Radzie WSMiP na </w:t>
      </w:r>
      <w:r w:rsidR="00AB4177">
        <w:rPr>
          <w:color w:val="3F3E3E"/>
          <w:sz w:val="20"/>
        </w:rPr>
        <w:t>jej ostatnim posiedzeniu w roku akademickim, którego raport dotyczy.</w:t>
      </w:r>
    </w:p>
    <w:p w:rsidR="00AB4177" w:rsidRPr="00365582" w:rsidRDefault="00AB4177" w:rsidP="00AB4177">
      <w:pPr>
        <w:spacing w:before="120" w:after="120" w:line="360" w:lineRule="auto"/>
        <w:jc w:val="center"/>
        <w:rPr>
          <w:color w:val="3F3E3E"/>
          <w:sz w:val="20"/>
        </w:rPr>
      </w:pPr>
      <w:r w:rsidRPr="00365582">
        <w:rPr>
          <w:color w:val="3F3E3E"/>
          <w:sz w:val="20"/>
        </w:rPr>
        <w:t>§ </w:t>
      </w:r>
      <w:r>
        <w:rPr>
          <w:color w:val="3F3E3E"/>
          <w:sz w:val="20"/>
        </w:rPr>
        <w:t>4</w:t>
      </w:r>
    </w:p>
    <w:p w:rsidR="00AB4177" w:rsidRPr="00AB4177" w:rsidRDefault="00AB4177" w:rsidP="00AB4177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color w:val="3F3E3E"/>
          <w:sz w:val="20"/>
        </w:rPr>
      </w:pPr>
      <w:r w:rsidRPr="00AB4177">
        <w:rPr>
          <w:color w:val="3F3E3E"/>
          <w:sz w:val="20"/>
        </w:rPr>
        <w:t>Komisja Dydaktyczna WSMiP:</w:t>
      </w:r>
    </w:p>
    <w:p w:rsidR="00AB4177" w:rsidRDefault="00AB4177" w:rsidP="00AB4177">
      <w:pPr>
        <w:spacing w:after="0" w:line="360" w:lineRule="auto"/>
        <w:ind w:left="360"/>
        <w:jc w:val="both"/>
        <w:rPr>
          <w:color w:val="3F3E3E"/>
          <w:sz w:val="20"/>
        </w:rPr>
      </w:pPr>
      <w:r>
        <w:rPr>
          <w:color w:val="3F3E3E"/>
          <w:sz w:val="20"/>
        </w:rPr>
        <w:t>– przygotowuje plany hospitacji na określony semestr,</w:t>
      </w:r>
    </w:p>
    <w:p w:rsidR="00AB4177" w:rsidRDefault="00AB4177" w:rsidP="00AB4177">
      <w:pPr>
        <w:spacing w:after="0" w:line="360" w:lineRule="auto"/>
        <w:ind w:left="360"/>
        <w:jc w:val="both"/>
        <w:rPr>
          <w:color w:val="3F3E3E"/>
          <w:sz w:val="20"/>
        </w:rPr>
      </w:pPr>
      <w:r>
        <w:rPr>
          <w:color w:val="3F3E3E"/>
          <w:sz w:val="20"/>
        </w:rPr>
        <w:t>– przygotowuje składy zespołów prowadzących hospitacje.</w:t>
      </w:r>
    </w:p>
    <w:p w:rsidR="00AB4177" w:rsidRPr="00AB4177" w:rsidRDefault="00AB4177" w:rsidP="00AB4177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color w:val="3F3E3E"/>
          <w:sz w:val="20"/>
        </w:rPr>
      </w:pPr>
      <w:r>
        <w:rPr>
          <w:color w:val="3F3E3E"/>
          <w:sz w:val="20"/>
        </w:rPr>
        <w:t>W pracach, o których mowa w ust. 1, jeżeli dotyczą hospitacji zajęć prowadzonych przez nauczycieli akademickich zatrudnionych na WSMiP bądź doktorantów realizujących je w ramach praktyk zawodowych, Komisja Dydaktyczna zasięga opinii kierownika właściwej jednostki organizacyjnej WSMiP związanej z pracownikiem bądź doktorantem.</w:t>
      </w:r>
    </w:p>
    <w:p w:rsidR="006573C0" w:rsidRPr="006573C0" w:rsidRDefault="006573C0" w:rsidP="006573C0">
      <w:pPr>
        <w:spacing w:before="120" w:after="120" w:line="360" w:lineRule="auto"/>
        <w:ind w:left="360"/>
        <w:jc w:val="center"/>
        <w:rPr>
          <w:color w:val="3F3E3E"/>
          <w:sz w:val="20"/>
        </w:rPr>
      </w:pPr>
      <w:r w:rsidRPr="006573C0">
        <w:rPr>
          <w:color w:val="3F3E3E"/>
          <w:sz w:val="20"/>
        </w:rPr>
        <w:t>§ </w:t>
      </w:r>
      <w:r>
        <w:rPr>
          <w:color w:val="3F3E3E"/>
          <w:sz w:val="20"/>
        </w:rPr>
        <w:t>5</w:t>
      </w:r>
    </w:p>
    <w:p w:rsidR="006573C0" w:rsidRPr="006573C0" w:rsidRDefault="006573C0" w:rsidP="006573C0">
      <w:pPr>
        <w:spacing w:after="0" w:line="360" w:lineRule="auto"/>
        <w:ind w:left="360"/>
        <w:jc w:val="both"/>
        <w:rPr>
          <w:color w:val="3F3E3E"/>
          <w:sz w:val="20"/>
        </w:rPr>
      </w:pPr>
      <w:r>
        <w:rPr>
          <w:color w:val="3F3E3E"/>
          <w:sz w:val="20"/>
        </w:rPr>
        <w:t xml:space="preserve">Prodziekan </w:t>
      </w:r>
      <w:r w:rsidRPr="006573C0">
        <w:rPr>
          <w:color w:val="3F3E3E"/>
          <w:sz w:val="20"/>
        </w:rPr>
        <w:t xml:space="preserve">ds. </w:t>
      </w:r>
      <w:r>
        <w:rPr>
          <w:color w:val="3F3E3E"/>
          <w:sz w:val="20"/>
        </w:rPr>
        <w:t>Nauczania</w:t>
      </w:r>
      <w:r w:rsidRPr="006573C0">
        <w:rPr>
          <w:color w:val="3F3E3E"/>
          <w:sz w:val="20"/>
        </w:rPr>
        <w:t>:</w:t>
      </w:r>
    </w:p>
    <w:p w:rsidR="006573C0" w:rsidRPr="006573C0" w:rsidRDefault="006573C0" w:rsidP="006573C0">
      <w:pPr>
        <w:spacing w:after="0" w:line="360" w:lineRule="auto"/>
        <w:ind w:left="360"/>
        <w:jc w:val="both"/>
        <w:rPr>
          <w:color w:val="3F3E3E"/>
          <w:sz w:val="20"/>
        </w:rPr>
      </w:pPr>
      <w:r w:rsidRPr="006573C0">
        <w:rPr>
          <w:color w:val="3F3E3E"/>
          <w:sz w:val="20"/>
        </w:rPr>
        <w:lastRenderedPageBreak/>
        <w:t>– </w:t>
      </w:r>
      <w:r>
        <w:rPr>
          <w:color w:val="3F3E3E"/>
          <w:sz w:val="20"/>
        </w:rPr>
        <w:t>sprawuje nadzór nad bieżącą organizacją hospitacji</w:t>
      </w:r>
      <w:r w:rsidRPr="006573C0">
        <w:rPr>
          <w:color w:val="3F3E3E"/>
          <w:sz w:val="20"/>
        </w:rPr>
        <w:t>,</w:t>
      </w:r>
    </w:p>
    <w:p w:rsidR="006573C0" w:rsidRPr="006573C0" w:rsidRDefault="006573C0" w:rsidP="006573C0">
      <w:pPr>
        <w:spacing w:after="0" w:line="360" w:lineRule="auto"/>
        <w:ind w:left="360"/>
        <w:jc w:val="both"/>
        <w:rPr>
          <w:color w:val="3F3E3E"/>
          <w:sz w:val="20"/>
        </w:rPr>
      </w:pPr>
      <w:r w:rsidRPr="006573C0">
        <w:rPr>
          <w:color w:val="3F3E3E"/>
          <w:sz w:val="20"/>
        </w:rPr>
        <w:t>– </w:t>
      </w:r>
      <w:r>
        <w:rPr>
          <w:color w:val="3F3E3E"/>
          <w:sz w:val="20"/>
        </w:rPr>
        <w:t>gromadzi i przekazuje Wydziałowej Komisji ds. Jakości Kształcenia materiały z przeprowadzonych hospitacji</w:t>
      </w:r>
      <w:r w:rsidRPr="006573C0">
        <w:rPr>
          <w:color w:val="3F3E3E"/>
          <w:sz w:val="20"/>
        </w:rPr>
        <w:t>.</w:t>
      </w:r>
    </w:p>
    <w:p w:rsidR="006573C0" w:rsidRPr="006573C0" w:rsidRDefault="006573C0" w:rsidP="006573C0">
      <w:pPr>
        <w:spacing w:before="120" w:after="120" w:line="360" w:lineRule="auto"/>
        <w:ind w:left="360"/>
        <w:jc w:val="center"/>
        <w:rPr>
          <w:color w:val="3F3E3E"/>
          <w:sz w:val="20"/>
        </w:rPr>
      </w:pPr>
      <w:r w:rsidRPr="006573C0">
        <w:rPr>
          <w:color w:val="3F3E3E"/>
          <w:sz w:val="20"/>
        </w:rPr>
        <w:t>§ </w:t>
      </w:r>
      <w:r w:rsidR="000E2743">
        <w:rPr>
          <w:color w:val="3F3E3E"/>
          <w:sz w:val="20"/>
        </w:rPr>
        <w:t>6</w:t>
      </w:r>
    </w:p>
    <w:p w:rsidR="006573C0" w:rsidRPr="000E2743" w:rsidRDefault="006573C0" w:rsidP="000E2743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3F3E3E"/>
          <w:sz w:val="20"/>
        </w:rPr>
      </w:pPr>
      <w:r w:rsidRPr="000E2743">
        <w:rPr>
          <w:color w:val="3F3E3E"/>
          <w:sz w:val="20"/>
        </w:rPr>
        <w:t>Hospitację zajęć dydaktycznych prowadzą co najmniej trzyosobowe zespoły w składzie:</w:t>
      </w:r>
    </w:p>
    <w:p w:rsidR="006573C0" w:rsidRDefault="006573C0" w:rsidP="000E2743">
      <w:pPr>
        <w:spacing w:after="0" w:line="360" w:lineRule="auto"/>
        <w:ind w:left="708"/>
        <w:jc w:val="both"/>
        <w:rPr>
          <w:color w:val="3F3E3E"/>
          <w:sz w:val="20"/>
        </w:rPr>
      </w:pPr>
      <w:r w:rsidRPr="006573C0">
        <w:rPr>
          <w:color w:val="3F3E3E"/>
          <w:sz w:val="20"/>
        </w:rPr>
        <w:t>– </w:t>
      </w:r>
      <w:r>
        <w:rPr>
          <w:color w:val="3F3E3E"/>
          <w:sz w:val="20"/>
        </w:rPr>
        <w:t>kierownik jednostki organizacyjnej WSMiP związanej z pracownikiem bądź doktorantem prowadzącym zajęcia</w:t>
      </w:r>
      <w:r w:rsidRPr="006573C0">
        <w:rPr>
          <w:color w:val="3F3E3E"/>
          <w:sz w:val="20"/>
        </w:rPr>
        <w:t>,</w:t>
      </w:r>
    </w:p>
    <w:p w:rsidR="006573C0" w:rsidRDefault="006573C0" w:rsidP="000E2743">
      <w:pPr>
        <w:spacing w:after="0" w:line="360" w:lineRule="auto"/>
        <w:ind w:left="708"/>
        <w:jc w:val="both"/>
        <w:rPr>
          <w:color w:val="3F3E3E"/>
          <w:sz w:val="20"/>
        </w:rPr>
      </w:pPr>
      <w:r>
        <w:rPr>
          <w:color w:val="3F3E3E"/>
          <w:sz w:val="20"/>
        </w:rPr>
        <w:t>– nauczyciel akademicki z dużym stażem dydaktycznym, mogący odnieść się do metodyki hospitowanych zajęć,</w:t>
      </w:r>
    </w:p>
    <w:p w:rsidR="006573C0" w:rsidRDefault="006573C0" w:rsidP="000E2743">
      <w:pPr>
        <w:spacing w:after="0" w:line="360" w:lineRule="auto"/>
        <w:ind w:left="708"/>
        <w:jc w:val="both"/>
        <w:rPr>
          <w:color w:val="3F3E3E"/>
          <w:sz w:val="20"/>
        </w:rPr>
      </w:pPr>
      <w:r>
        <w:rPr>
          <w:color w:val="3F3E3E"/>
          <w:sz w:val="20"/>
        </w:rPr>
        <w:t>– nauczyciel akademicki posiadający</w:t>
      </w:r>
      <w:r w:rsidR="000E2743">
        <w:rPr>
          <w:color w:val="3F3E3E"/>
          <w:sz w:val="20"/>
        </w:rPr>
        <w:t xml:space="preserve"> znaczący dorobek w dyscyplinie stanowiącej przedmiot zajęć.</w:t>
      </w:r>
    </w:p>
    <w:p w:rsidR="000E2743" w:rsidRDefault="000E2743" w:rsidP="000E2743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>Jeżeli hospitacja dotyczy zajęć prowadzonych przez inne osoby niż nauczyciele akademiccy będący pracownikami WSMiP bądź doktoranci realizujący je w ramach praktyk zawodowych, zamiast kierownika jednostki organizacyjnej WSMiP w skład zespołu wchodzi inna osoba wskazana przez Komisję Dydaktyczną WSMiP.</w:t>
      </w:r>
    </w:p>
    <w:p w:rsidR="000E2743" w:rsidRPr="000E2743" w:rsidRDefault="000E2743" w:rsidP="000E2743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 xml:space="preserve"> W szczególnie uzasadnionych wypadkach Komisja Dydaktyczna WSMiP może zaproponować zwiększenie składu zespołu hospitacyjnego o dodatkowe osoby.</w:t>
      </w:r>
    </w:p>
    <w:p w:rsidR="0019468F" w:rsidRPr="006573C0" w:rsidRDefault="0019468F" w:rsidP="0019468F">
      <w:pPr>
        <w:spacing w:before="120" w:after="120" w:line="360" w:lineRule="auto"/>
        <w:ind w:left="360"/>
        <w:jc w:val="center"/>
        <w:rPr>
          <w:color w:val="3F3E3E"/>
          <w:sz w:val="20"/>
        </w:rPr>
      </w:pPr>
      <w:r w:rsidRPr="006573C0">
        <w:rPr>
          <w:color w:val="3F3E3E"/>
          <w:sz w:val="20"/>
        </w:rPr>
        <w:t>§ </w:t>
      </w:r>
      <w:r>
        <w:rPr>
          <w:color w:val="3F3E3E"/>
          <w:sz w:val="20"/>
        </w:rPr>
        <w:t>7</w:t>
      </w:r>
    </w:p>
    <w:p w:rsidR="0019468F" w:rsidRDefault="0019468F" w:rsidP="0019468F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>Zespół hospitacyjny wypełnia arkusz hospitacji, którego wzór stanowi załącznik do niniejszego zarządzenia, oraz omawia wnioski z hospitacji z osobą prowadzącą zajęcia.</w:t>
      </w:r>
    </w:p>
    <w:p w:rsidR="0019468F" w:rsidRPr="0019468F" w:rsidRDefault="0019468F" w:rsidP="0019468F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>Zespół hospitacyjny przekazuje całość materiałów dotyczących przeprowadzonej hospitacji Prodziekanowi ds. Nauczania.</w:t>
      </w:r>
    </w:p>
    <w:p w:rsidR="00147AC3" w:rsidRPr="006573C0" w:rsidRDefault="00147AC3" w:rsidP="00147AC3">
      <w:pPr>
        <w:spacing w:before="120" w:after="120" w:line="360" w:lineRule="auto"/>
        <w:ind w:left="360"/>
        <w:jc w:val="center"/>
        <w:rPr>
          <w:color w:val="3F3E3E"/>
          <w:sz w:val="20"/>
        </w:rPr>
      </w:pPr>
      <w:r w:rsidRPr="006573C0">
        <w:rPr>
          <w:color w:val="3F3E3E"/>
          <w:sz w:val="20"/>
        </w:rPr>
        <w:t>§ </w:t>
      </w:r>
      <w:r w:rsidR="0019468F">
        <w:rPr>
          <w:color w:val="3F3E3E"/>
          <w:sz w:val="20"/>
        </w:rPr>
        <w:t>8</w:t>
      </w:r>
    </w:p>
    <w:p w:rsidR="00147AC3" w:rsidRDefault="00147AC3" w:rsidP="00147AC3">
      <w:pPr>
        <w:pStyle w:val="Akapitzlist"/>
        <w:spacing w:after="0" w:line="360" w:lineRule="auto"/>
        <w:ind w:left="360"/>
        <w:jc w:val="both"/>
        <w:rPr>
          <w:color w:val="3F3E3E"/>
          <w:sz w:val="20"/>
        </w:rPr>
      </w:pPr>
      <w:r>
        <w:rPr>
          <w:color w:val="3F3E3E"/>
          <w:sz w:val="20"/>
        </w:rPr>
        <w:t>Zajęcia dydaktyczne przedmiotów prowadzonych z wykorzystaniem metod kształcenia na odległość podlegają hospitacjom z uwzględnieniem następujących regulacji szczegółowych</w:t>
      </w:r>
      <w:r w:rsidRPr="00147AC3">
        <w:rPr>
          <w:color w:val="3F3E3E"/>
          <w:sz w:val="20"/>
        </w:rPr>
        <w:t>:</w:t>
      </w:r>
    </w:p>
    <w:p w:rsidR="00147AC3" w:rsidRPr="00147AC3" w:rsidRDefault="00147AC3" w:rsidP="00147AC3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 xml:space="preserve">Hospitacja jest obowiązkowa w semestrze, w którym przedmiot taki jest prowadzony po raz pierwszy. Kolejne edycje przedmiotu </w:t>
      </w:r>
      <w:r w:rsidR="002431F8">
        <w:rPr>
          <w:color w:val="3F3E3E"/>
          <w:sz w:val="20"/>
        </w:rPr>
        <w:t>(w kolejnych semestrach) podlegają hospitacji zgodnie z przyjętym na WSMiP planem hospitacji.</w:t>
      </w:r>
    </w:p>
    <w:p w:rsidR="00147AC3" w:rsidRPr="00147AC3" w:rsidRDefault="002431F8" w:rsidP="00147AC3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3F3E3E"/>
          <w:sz w:val="20"/>
        </w:rPr>
      </w:pPr>
      <w:r>
        <w:rPr>
          <w:color w:val="3F3E3E"/>
          <w:sz w:val="20"/>
        </w:rPr>
        <w:t>Hospitacje są prowadzone przez zespół powiększony o Pełnomocnika Dziekana ds. Nauczania na Odległość.</w:t>
      </w:r>
    </w:p>
    <w:p w:rsidR="00142520" w:rsidRPr="00365582" w:rsidRDefault="00142520" w:rsidP="00327D41">
      <w:pPr>
        <w:spacing w:before="120" w:after="120" w:line="360" w:lineRule="auto"/>
        <w:jc w:val="center"/>
        <w:rPr>
          <w:color w:val="3F3E3E"/>
          <w:sz w:val="20"/>
        </w:rPr>
      </w:pPr>
      <w:r w:rsidRPr="00365582">
        <w:rPr>
          <w:color w:val="3F3E3E"/>
          <w:sz w:val="20"/>
        </w:rPr>
        <w:t>§</w:t>
      </w:r>
      <w:r w:rsidR="00327D41" w:rsidRPr="00365582">
        <w:rPr>
          <w:color w:val="3F3E3E"/>
          <w:sz w:val="20"/>
        </w:rPr>
        <w:t> </w:t>
      </w:r>
      <w:r w:rsidR="0019468F">
        <w:rPr>
          <w:color w:val="3F3E3E"/>
          <w:sz w:val="20"/>
        </w:rPr>
        <w:t>9</w:t>
      </w:r>
    </w:p>
    <w:p w:rsidR="00142520" w:rsidRPr="00365582" w:rsidRDefault="00365582" w:rsidP="00327D41">
      <w:pPr>
        <w:spacing w:after="0" w:line="360" w:lineRule="auto"/>
        <w:jc w:val="both"/>
        <w:rPr>
          <w:color w:val="3F3E3E"/>
          <w:sz w:val="20"/>
        </w:rPr>
      </w:pPr>
      <w:r w:rsidRPr="00365582">
        <w:rPr>
          <w:color w:val="3F3E3E"/>
          <w:sz w:val="20"/>
        </w:rPr>
        <w:t xml:space="preserve">Zarządzenie </w:t>
      </w:r>
      <w:r w:rsidR="00327D41" w:rsidRPr="00365582">
        <w:rPr>
          <w:color w:val="3F3E3E"/>
          <w:sz w:val="20"/>
        </w:rPr>
        <w:t xml:space="preserve">wchodzi w życie z dniem </w:t>
      </w:r>
      <w:r w:rsidR="0019468F">
        <w:rPr>
          <w:color w:val="3F3E3E"/>
          <w:sz w:val="20"/>
        </w:rPr>
        <w:t>01 października 2018 r.</w:t>
      </w:r>
    </w:p>
    <w:sectPr w:rsidR="00142520" w:rsidRPr="00365582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44" w:rsidRDefault="00467044" w:rsidP="00D04F47">
      <w:pPr>
        <w:spacing w:after="0" w:line="240" w:lineRule="auto"/>
      </w:pPr>
      <w:r>
        <w:separator/>
      </w:r>
    </w:p>
  </w:endnote>
  <w:endnote w:type="continuationSeparator" w:id="0">
    <w:p w:rsidR="00467044" w:rsidRDefault="00467044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F9" w:rsidRPr="00ED7F05" w:rsidRDefault="001D5CF9" w:rsidP="001D5CF9">
    <w:pPr>
      <w:pStyle w:val="Stopka"/>
      <w:spacing w:line="260" w:lineRule="exact"/>
      <w:rPr>
        <w:color w:val="2C55A2"/>
        <w:sz w:val="20"/>
      </w:rPr>
    </w:pPr>
    <w:r w:rsidRPr="00ED7F05">
      <w:rPr>
        <w:color w:val="2C55A2"/>
        <w:sz w:val="20"/>
      </w:rPr>
      <w:t>tel.</w:t>
    </w:r>
    <w:r>
      <w:rPr>
        <w:color w:val="2C55A2"/>
        <w:sz w:val="20"/>
      </w:rPr>
      <w:t>: +48 42 635 42 65</w:t>
    </w:r>
    <w:r w:rsidRPr="00ED7F05">
      <w:rPr>
        <w:color w:val="2C55A2"/>
        <w:sz w:val="20"/>
      </w:rPr>
      <w:t xml:space="preserve">:, </w:t>
    </w:r>
    <w:r w:rsidRPr="00DA69A4">
      <w:rPr>
        <w:vanish/>
        <w:color w:val="2C55A2"/>
        <w:sz w:val="20"/>
      </w:rPr>
      <w:t xml:space="preserve">fax:, </w:t>
    </w:r>
  </w:p>
  <w:p w:rsidR="001D5CF9" w:rsidRPr="00ED7F05" w:rsidRDefault="00CB3017" w:rsidP="001D5CF9">
    <w:pPr>
      <w:pStyle w:val="Stopka"/>
      <w:spacing w:line="260" w:lineRule="exact"/>
      <w:rPr>
        <w:color w:val="2C55A2"/>
        <w:sz w:val="20"/>
      </w:rPr>
    </w:pPr>
    <w:r>
      <w:rPr>
        <w:noProof/>
        <w:color w:val="2C55A2"/>
        <w:sz w:val="20"/>
        <w:lang w:eastAsia="pl-PL"/>
      </w:rPr>
      <w:pict>
        <v:group id="_x0000_s4120" style="position:absolute;margin-left:323.75pt;margin-top:9.95pt;width:143.45pt;height:22.85pt;z-index:-251649024" coordsize="1821602,29003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3" o:spid="_x0000_s4121" type="#_x0000_t202" style="position:absolute;width:1821602;height:290030;visibility:visible" filled="f" stroked="f" strokeweight=".5pt">
            <v:textbox style="mso-next-textbox:#Pole tekstowe 13">
              <w:txbxContent>
                <w:p w:rsidR="001D5CF9" w:rsidRPr="00ED7F05" w:rsidRDefault="001D5CF9" w:rsidP="001D5CF9">
                  <w:pPr>
                    <w:jc w:val="right"/>
                    <w:rPr>
                      <w:color w:val="2C55A2"/>
                      <w:sz w:val="20"/>
                    </w:rPr>
                  </w:pPr>
                  <w:r w:rsidRPr="009F3E09">
                    <w:rPr>
                      <w:color w:val="2C55A2"/>
                      <w:sz w:val="20"/>
                    </w:rPr>
                    <w:t>www.</w:t>
                  </w:r>
                  <w:r>
                    <w:rPr>
                      <w:color w:val="2C55A2"/>
                      <w:sz w:val="20"/>
                    </w:rPr>
                    <w:t>wsmip.</w:t>
                  </w:r>
                  <w:r w:rsidRPr="009F3E09">
                    <w:rPr>
                      <w:color w:val="2C55A2"/>
                      <w:sz w:val="20"/>
                    </w:rPr>
                    <w:t>uni.lodz.pl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1" o:spid="_x0000_s4122" type="#_x0000_t75" style="position:absolute;left:220607;top:60357;width:201316;height:170813;visibility:visible">
            <v:imagedata r:id="rId1" o:title=""/>
            <v:path arrowok="t"/>
          </v:shape>
        </v:group>
      </w:pict>
    </w:r>
    <w:r w:rsidR="001D5CF9" w:rsidRPr="00ED7F05">
      <w:rPr>
        <w:color w:val="2C55A2"/>
        <w:sz w:val="20"/>
      </w:rPr>
      <w:t xml:space="preserve">ul. </w:t>
    </w:r>
    <w:r w:rsidR="001D5CF9">
      <w:rPr>
        <w:color w:val="2C55A2"/>
        <w:sz w:val="20"/>
      </w:rPr>
      <w:t>Składowa</w:t>
    </w:r>
    <w:r w:rsidR="001D5CF9" w:rsidRPr="00ED7F05">
      <w:rPr>
        <w:color w:val="2C55A2"/>
        <w:sz w:val="20"/>
      </w:rPr>
      <w:t xml:space="preserve"> </w:t>
    </w:r>
    <w:r w:rsidR="001D5CF9">
      <w:rPr>
        <w:color w:val="2C55A2"/>
        <w:sz w:val="20"/>
      </w:rPr>
      <w:t>43</w:t>
    </w:r>
    <w:r w:rsidR="001D5CF9" w:rsidRPr="00ED7F05">
      <w:rPr>
        <w:color w:val="2C55A2"/>
        <w:sz w:val="20"/>
      </w:rPr>
      <w:t>, 90-</w:t>
    </w:r>
    <w:r w:rsidR="001D5CF9">
      <w:rPr>
        <w:color w:val="2C55A2"/>
        <w:sz w:val="20"/>
      </w:rPr>
      <w:t>127</w:t>
    </w:r>
    <w:r w:rsidR="001D5CF9" w:rsidRPr="00ED7F05">
      <w:rPr>
        <w:color w:val="2C55A2"/>
        <w:sz w:val="20"/>
      </w:rPr>
      <w:t xml:space="preserve"> Łódź</w:t>
    </w:r>
  </w:p>
  <w:p w:rsidR="00FD3D03" w:rsidRPr="00142520" w:rsidRDefault="001D5CF9" w:rsidP="001D5CF9">
    <w:pPr>
      <w:pStyle w:val="Stopka"/>
      <w:spacing w:line="260" w:lineRule="exact"/>
      <w:rPr>
        <w:color w:val="2C55A2"/>
        <w:sz w:val="20"/>
      </w:rPr>
    </w:pPr>
    <w:r w:rsidRPr="00142520">
      <w:rPr>
        <w:color w:val="2C55A2"/>
        <w:sz w:val="20"/>
      </w:rPr>
      <w:t>e-mail: interul@uni.lodz.pl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03" w:rsidRPr="00ED7F05" w:rsidRDefault="00FD3D03" w:rsidP="00FD3D03">
    <w:pPr>
      <w:pStyle w:val="Stopka"/>
      <w:spacing w:line="260" w:lineRule="exact"/>
      <w:rPr>
        <w:color w:val="2C55A2"/>
        <w:sz w:val="20"/>
      </w:rPr>
    </w:pPr>
    <w:r w:rsidRPr="00ED7F05">
      <w:rPr>
        <w:color w:val="2C55A2"/>
        <w:sz w:val="20"/>
      </w:rPr>
      <w:t>tel.</w:t>
    </w:r>
    <w:r w:rsidR="00DA69A4">
      <w:rPr>
        <w:color w:val="2C55A2"/>
        <w:sz w:val="20"/>
      </w:rPr>
      <w:t>: +48 42 635 42 65</w:t>
    </w:r>
    <w:r w:rsidRPr="00ED7F05">
      <w:rPr>
        <w:color w:val="2C55A2"/>
        <w:sz w:val="20"/>
      </w:rPr>
      <w:t xml:space="preserve">:, </w:t>
    </w:r>
    <w:r w:rsidRPr="00DA69A4">
      <w:rPr>
        <w:vanish/>
        <w:color w:val="2C55A2"/>
        <w:sz w:val="20"/>
      </w:rPr>
      <w:t xml:space="preserve">fax:, </w:t>
    </w:r>
  </w:p>
  <w:p w:rsidR="00FD3D03" w:rsidRPr="00ED7F05" w:rsidRDefault="00CB3017" w:rsidP="00FD3D03">
    <w:pPr>
      <w:pStyle w:val="Stopka"/>
      <w:spacing w:line="260" w:lineRule="exact"/>
      <w:rPr>
        <w:color w:val="2C55A2"/>
        <w:sz w:val="20"/>
      </w:rPr>
    </w:pPr>
    <w:r>
      <w:rPr>
        <w:noProof/>
        <w:color w:val="2C55A2"/>
        <w:sz w:val="20"/>
        <w:lang w:eastAsia="pl-PL"/>
      </w:rPr>
      <w:pict>
        <v:group id="Grupa 192" o:spid="_x0000_s4097" style="position:absolute;margin-left:323.75pt;margin-top:9.95pt;width:143.45pt;height:22.85pt;z-index:-251651072" coordsize="1821602,29003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3" o:spid="_x0000_s4099" type="#_x0000_t202" style="position:absolute;width:1821602;height:290030;visibility:visible" filled="f" stroked="f" strokeweight=".5pt">
            <v:textbox>
              <w:txbxContent>
                <w:p w:rsidR="009F3E09" w:rsidRPr="00ED7F05" w:rsidRDefault="009F3E09" w:rsidP="009F3E09">
                  <w:pPr>
                    <w:jc w:val="right"/>
                    <w:rPr>
                      <w:color w:val="2C55A2"/>
                      <w:sz w:val="20"/>
                    </w:rPr>
                  </w:pPr>
                  <w:r w:rsidRPr="009F3E09">
                    <w:rPr>
                      <w:color w:val="2C55A2"/>
                      <w:sz w:val="20"/>
                    </w:rPr>
                    <w:t>www.</w:t>
                  </w:r>
                  <w:r>
                    <w:rPr>
                      <w:color w:val="2C55A2"/>
                      <w:sz w:val="20"/>
                    </w:rPr>
                    <w:t>wsmip.</w:t>
                  </w:r>
                  <w:r w:rsidRPr="009F3E09">
                    <w:rPr>
                      <w:color w:val="2C55A2"/>
                      <w:sz w:val="20"/>
                    </w:rPr>
                    <w:t>uni.lodz.pl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1" o:spid="_x0000_s4098" type="#_x0000_t75" style="position:absolute;left:220607;top:60357;width:201316;height:170813;visibility:visible">
            <v:imagedata r:id="rId1" o:title=""/>
            <v:path arrowok="t"/>
          </v:shape>
        </v:group>
      </w:pict>
    </w:r>
    <w:r w:rsidR="00FD3D03" w:rsidRPr="00ED7F05">
      <w:rPr>
        <w:color w:val="2C55A2"/>
        <w:sz w:val="20"/>
      </w:rPr>
      <w:t xml:space="preserve">ul. </w:t>
    </w:r>
    <w:r w:rsidR="00DA69A4">
      <w:rPr>
        <w:color w:val="2C55A2"/>
        <w:sz w:val="20"/>
      </w:rPr>
      <w:t>Składowa</w:t>
    </w:r>
    <w:r w:rsidR="00FD3D03" w:rsidRPr="00ED7F05">
      <w:rPr>
        <w:color w:val="2C55A2"/>
        <w:sz w:val="20"/>
      </w:rPr>
      <w:t xml:space="preserve"> </w:t>
    </w:r>
    <w:r w:rsidR="00DA69A4">
      <w:rPr>
        <w:color w:val="2C55A2"/>
        <w:sz w:val="20"/>
      </w:rPr>
      <w:t>43</w:t>
    </w:r>
    <w:r w:rsidR="00FD3D03" w:rsidRPr="00ED7F05">
      <w:rPr>
        <w:color w:val="2C55A2"/>
        <w:sz w:val="20"/>
      </w:rPr>
      <w:t>, 90-</w:t>
    </w:r>
    <w:r w:rsidR="00DA69A4">
      <w:rPr>
        <w:color w:val="2C55A2"/>
        <w:sz w:val="20"/>
      </w:rPr>
      <w:t>127</w:t>
    </w:r>
    <w:r w:rsidR="00FD3D03" w:rsidRPr="00ED7F05">
      <w:rPr>
        <w:color w:val="2C55A2"/>
        <w:sz w:val="20"/>
      </w:rPr>
      <w:t xml:space="preserve"> Łódź</w:t>
    </w:r>
  </w:p>
  <w:p w:rsidR="00FD3D03" w:rsidRPr="00ED7F05" w:rsidRDefault="00FD3D03" w:rsidP="00FD3D03">
    <w:pPr>
      <w:pStyle w:val="Stopka"/>
      <w:spacing w:line="260" w:lineRule="exact"/>
      <w:rPr>
        <w:color w:val="2C55A2"/>
        <w:sz w:val="20"/>
      </w:rPr>
    </w:pPr>
    <w:r w:rsidRPr="00ED7F05">
      <w:rPr>
        <w:color w:val="2C55A2"/>
        <w:sz w:val="20"/>
      </w:rPr>
      <w:t xml:space="preserve">e-mail: </w:t>
    </w:r>
    <w:r w:rsidR="00DA69A4">
      <w:rPr>
        <w:color w:val="2C55A2"/>
        <w:sz w:val="20"/>
      </w:rPr>
      <w:t>interul</w:t>
    </w:r>
    <w:r w:rsidRPr="00ED7F05">
      <w:rPr>
        <w:color w:val="2C55A2"/>
        <w:sz w:val="20"/>
      </w:rPr>
      <w:t>@uni.lodz.pl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44" w:rsidRDefault="00467044" w:rsidP="00D04F47">
      <w:pPr>
        <w:spacing w:after="0" w:line="240" w:lineRule="auto"/>
      </w:pPr>
      <w:r>
        <w:separator/>
      </w:r>
    </w:p>
  </w:footnote>
  <w:footnote w:type="continuationSeparator" w:id="0">
    <w:p w:rsidR="00467044" w:rsidRDefault="00467044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03" w:rsidRDefault="00CB3017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3D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3D03" w:rsidRDefault="00FD3D03" w:rsidP="00FD3D0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03" w:rsidRPr="00ED7F05" w:rsidRDefault="00CB3017" w:rsidP="001E7ED9">
    <w:pPr>
      <w:pStyle w:val="Nagwek"/>
      <w:framePr w:wrap="none" w:vAnchor="text" w:hAnchor="margin" w:xAlign="right" w:y="1"/>
      <w:rPr>
        <w:rStyle w:val="Numerstrony"/>
        <w:color w:val="2C55A2"/>
      </w:rPr>
    </w:pPr>
    <w:r w:rsidRPr="00ED7F05">
      <w:rPr>
        <w:rStyle w:val="Numerstrony"/>
        <w:color w:val="2C55A2"/>
      </w:rPr>
      <w:fldChar w:fldCharType="begin"/>
    </w:r>
    <w:r w:rsidR="00FD3D03" w:rsidRPr="00ED7F05">
      <w:rPr>
        <w:rStyle w:val="Numerstrony"/>
        <w:color w:val="2C55A2"/>
      </w:rPr>
      <w:instrText xml:space="preserve">PAGE  </w:instrText>
    </w:r>
    <w:r w:rsidRPr="00ED7F05">
      <w:rPr>
        <w:rStyle w:val="Numerstrony"/>
        <w:color w:val="2C55A2"/>
      </w:rPr>
      <w:fldChar w:fldCharType="separate"/>
    </w:r>
    <w:r w:rsidR="00C6722C">
      <w:rPr>
        <w:rStyle w:val="Numerstrony"/>
        <w:noProof/>
        <w:color w:val="2C55A2"/>
      </w:rPr>
      <w:t>2</w:t>
    </w:r>
    <w:r w:rsidRPr="00ED7F05">
      <w:rPr>
        <w:rStyle w:val="Numerstrony"/>
        <w:color w:val="2C55A2"/>
      </w:rPr>
      <w:fldChar w:fldCharType="end"/>
    </w:r>
  </w:p>
  <w:p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0A2"/>
    <w:multiLevelType w:val="hybridMultilevel"/>
    <w:tmpl w:val="927C386A"/>
    <w:lvl w:ilvl="0" w:tplc="04326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5EFB"/>
    <w:multiLevelType w:val="hybridMultilevel"/>
    <w:tmpl w:val="33300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805074"/>
    <w:multiLevelType w:val="hybridMultilevel"/>
    <w:tmpl w:val="7D7453C2"/>
    <w:lvl w:ilvl="0" w:tplc="6D445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A6E66"/>
    <w:multiLevelType w:val="hybridMultilevel"/>
    <w:tmpl w:val="20B87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31B1"/>
    <w:multiLevelType w:val="hybridMultilevel"/>
    <w:tmpl w:val="F7204DCE"/>
    <w:lvl w:ilvl="0" w:tplc="04326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25B6"/>
    <w:multiLevelType w:val="hybridMultilevel"/>
    <w:tmpl w:val="389E5B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70515C"/>
    <w:multiLevelType w:val="hybridMultilevel"/>
    <w:tmpl w:val="449E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82DE0"/>
    <w:multiLevelType w:val="hybridMultilevel"/>
    <w:tmpl w:val="6374D69A"/>
    <w:lvl w:ilvl="0" w:tplc="04326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D5CCC"/>
    <w:multiLevelType w:val="hybridMultilevel"/>
    <w:tmpl w:val="4F9A2A80"/>
    <w:lvl w:ilvl="0" w:tplc="6D445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18434" fill="f" fillcolor="white" stroke="f">
      <v:fill color="white" on="f"/>
      <v:stroke weight=".5pt"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27D41"/>
    <w:rsid w:val="000108F4"/>
    <w:rsid w:val="00015CB8"/>
    <w:rsid w:val="00024F77"/>
    <w:rsid w:val="000268FE"/>
    <w:rsid w:val="00041144"/>
    <w:rsid w:val="00042AB3"/>
    <w:rsid w:val="00042FAE"/>
    <w:rsid w:val="00052D95"/>
    <w:rsid w:val="00070B1D"/>
    <w:rsid w:val="00075EB7"/>
    <w:rsid w:val="000E2743"/>
    <w:rsid w:val="00110FCC"/>
    <w:rsid w:val="00142520"/>
    <w:rsid w:val="00147AC3"/>
    <w:rsid w:val="00171A8C"/>
    <w:rsid w:val="001765DE"/>
    <w:rsid w:val="00191760"/>
    <w:rsid w:val="0019468F"/>
    <w:rsid w:val="001B5A41"/>
    <w:rsid w:val="001D5CF9"/>
    <w:rsid w:val="001E6787"/>
    <w:rsid w:val="00214C7B"/>
    <w:rsid w:val="002377A1"/>
    <w:rsid w:val="002431F8"/>
    <w:rsid w:val="00280674"/>
    <w:rsid w:val="00281BBB"/>
    <w:rsid w:val="00294B03"/>
    <w:rsid w:val="002F5E34"/>
    <w:rsid w:val="00325217"/>
    <w:rsid w:val="00327D41"/>
    <w:rsid w:val="003302C1"/>
    <w:rsid w:val="00351102"/>
    <w:rsid w:val="00365582"/>
    <w:rsid w:val="00383649"/>
    <w:rsid w:val="003A2A1B"/>
    <w:rsid w:val="003A3C3B"/>
    <w:rsid w:val="003A55DE"/>
    <w:rsid w:val="003B00D5"/>
    <w:rsid w:val="003B0B7F"/>
    <w:rsid w:val="003C62A5"/>
    <w:rsid w:val="003C761E"/>
    <w:rsid w:val="00412223"/>
    <w:rsid w:val="004211FA"/>
    <w:rsid w:val="0042126E"/>
    <w:rsid w:val="00433A06"/>
    <w:rsid w:val="00455A8E"/>
    <w:rsid w:val="00463080"/>
    <w:rsid w:val="00467044"/>
    <w:rsid w:val="004764A5"/>
    <w:rsid w:val="004C2038"/>
    <w:rsid w:val="005269E6"/>
    <w:rsid w:val="0053471A"/>
    <w:rsid w:val="005354C0"/>
    <w:rsid w:val="00550F64"/>
    <w:rsid w:val="00552274"/>
    <w:rsid w:val="00555105"/>
    <w:rsid w:val="005616A5"/>
    <w:rsid w:val="005B051A"/>
    <w:rsid w:val="005C3559"/>
    <w:rsid w:val="005D105C"/>
    <w:rsid w:val="00636822"/>
    <w:rsid w:val="0065183B"/>
    <w:rsid w:val="006573C0"/>
    <w:rsid w:val="00672A7E"/>
    <w:rsid w:val="006760EF"/>
    <w:rsid w:val="006B212E"/>
    <w:rsid w:val="006C1C39"/>
    <w:rsid w:val="006F2B54"/>
    <w:rsid w:val="006F51CE"/>
    <w:rsid w:val="007456BF"/>
    <w:rsid w:val="00757B3C"/>
    <w:rsid w:val="007669E1"/>
    <w:rsid w:val="00771BAA"/>
    <w:rsid w:val="007C19E4"/>
    <w:rsid w:val="007D40B2"/>
    <w:rsid w:val="007E313E"/>
    <w:rsid w:val="008056CB"/>
    <w:rsid w:val="0082229C"/>
    <w:rsid w:val="00834862"/>
    <w:rsid w:val="00861572"/>
    <w:rsid w:val="008F0A66"/>
    <w:rsid w:val="0092408F"/>
    <w:rsid w:val="00954341"/>
    <w:rsid w:val="00964CF9"/>
    <w:rsid w:val="00976429"/>
    <w:rsid w:val="009A79F7"/>
    <w:rsid w:val="009B6825"/>
    <w:rsid w:val="009B7171"/>
    <w:rsid w:val="009D439B"/>
    <w:rsid w:val="009F3E09"/>
    <w:rsid w:val="00A07241"/>
    <w:rsid w:val="00A26A6F"/>
    <w:rsid w:val="00A820FF"/>
    <w:rsid w:val="00A96464"/>
    <w:rsid w:val="00AA048E"/>
    <w:rsid w:val="00AB4177"/>
    <w:rsid w:val="00AF54F2"/>
    <w:rsid w:val="00B12C7F"/>
    <w:rsid w:val="00B45ADB"/>
    <w:rsid w:val="00B5772D"/>
    <w:rsid w:val="00B60FF2"/>
    <w:rsid w:val="00B80661"/>
    <w:rsid w:val="00BB2FFA"/>
    <w:rsid w:val="00BD3897"/>
    <w:rsid w:val="00C12582"/>
    <w:rsid w:val="00C214A2"/>
    <w:rsid w:val="00C24648"/>
    <w:rsid w:val="00C3460C"/>
    <w:rsid w:val="00C36B89"/>
    <w:rsid w:val="00C43860"/>
    <w:rsid w:val="00C6136E"/>
    <w:rsid w:val="00C6722C"/>
    <w:rsid w:val="00C756A3"/>
    <w:rsid w:val="00C819D6"/>
    <w:rsid w:val="00C81DAC"/>
    <w:rsid w:val="00C91CF4"/>
    <w:rsid w:val="00CB3017"/>
    <w:rsid w:val="00CB7360"/>
    <w:rsid w:val="00CD0E85"/>
    <w:rsid w:val="00CE1DCE"/>
    <w:rsid w:val="00CE2062"/>
    <w:rsid w:val="00CE539E"/>
    <w:rsid w:val="00CF34F1"/>
    <w:rsid w:val="00D0379A"/>
    <w:rsid w:val="00D04F47"/>
    <w:rsid w:val="00D21545"/>
    <w:rsid w:val="00D21DE3"/>
    <w:rsid w:val="00D2764B"/>
    <w:rsid w:val="00D4266C"/>
    <w:rsid w:val="00D679B4"/>
    <w:rsid w:val="00D74A44"/>
    <w:rsid w:val="00D82640"/>
    <w:rsid w:val="00DA69A4"/>
    <w:rsid w:val="00DB0D16"/>
    <w:rsid w:val="00DB49B7"/>
    <w:rsid w:val="00DC76BA"/>
    <w:rsid w:val="00DD1387"/>
    <w:rsid w:val="00DD418B"/>
    <w:rsid w:val="00E06CC5"/>
    <w:rsid w:val="00E13E94"/>
    <w:rsid w:val="00E72AD4"/>
    <w:rsid w:val="00ED2B7E"/>
    <w:rsid w:val="00ED7F05"/>
    <w:rsid w:val="00EE41EC"/>
    <w:rsid w:val="00F0061E"/>
    <w:rsid w:val="00F02071"/>
    <w:rsid w:val="00F349BF"/>
    <w:rsid w:val="00F40EDD"/>
    <w:rsid w:val="00F62F01"/>
    <w:rsid w:val="00F7776A"/>
    <w:rsid w:val="00FB395F"/>
    <w:rsid w:val="00FC1FBB"/>
    <w:rsid w:val="00FD3D03"/>
    <w:rsid w:val="00FD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="f" fillcolor="white" stroke="f">
      <v:fill color="white" on="f"/>
      <v:stroke weight=".5pt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D42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ismo_UL_WSM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8856-CF78-4DD4-A446-3FE841C0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pismo_UL_WSMiP.dotx</Template>
  <TotalTime>78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2017-06-20T13:15:00Z</cp:lastPrinted>
  <dcterms:created xsi:type="dcterms:W3CDTF">2018-10-26T10:29:00Z</dcterms:created>
  <dcterms:modified xsi:type="dcterms:W3CDTF">2018-10-26T12:24:00Z</dcterms:modified>
</cp:coreProperties>
</file>